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C9BC" w14:textId="04871869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November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9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, 2020</w:t>
      </w:r>
    </w:p>
    <w:p w14:paraId="74020943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0D2A32A0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Dear Colleague:</w:t>
      </w:r>
    </w:p>
    <w:p w14:paraId="26E4CB2A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 </w:t>
      </w:r>
    </w:p>
    <w:p w14:paraId="3252D616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I would like to make you aware of a disease that affects many patients in </w:t>
      </w:r>
      <w:r>
        <w:rPr>
          <w:color w:val="000000" w:themeColor="text1"/>
          <w:bdr w:val="none" w:sz="0" w:space="0" w:color="auto" w:frame="1"/>
          <w:shd w:val="clear" w:color="auto" w:fill="FFFFFF"/>
        </w:rPr>
        <w:t>our patient population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. A recent analysis of aneurysmal disease in Santa Barbara County revealed that we likely have an underdiagnosed prevalence of abdominal aortic aneurysm</w:t>
      </w:r>
      <w:r>
        <w:rPr>
          <w:color w:val="000000" w:themeColor="text1"/>
          <w:bdr w:val="none" w:sz="0" w:space="0" w:color="auto" w:frame="1"/>
          <w:shd w:val="clear" w:color="auto" w:fill="FFFFFF"/>
        </w:rPr>
        <w:t>s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(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AAAs</w:t>
      </w:r>
      <w:r>
        <w:rPr>
          <w:color w:val="000000" w:themeColor="text1"/>
          <w:bdr w:val="none" w:sz="0" w:space="0" w:color="auto" w:frame="1"/>
          <w:shd w:val="clear" w:color="auto" w:fill="FFFFFF"/>
        </w:rPr>
        <w:t>)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.  </w:t>
      </w:r>
      <w:proofErr w:type="gramStart"/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An</w:t>
      </w:r>
      <w:proofErr w:type="gramEnd"/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AAA is a balloon-like bulge in the aorta. Weakening of the artery wall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can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lead to a rupture (burst) or dissection. A rupture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leads to dangerous exsanguination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and has a high morbidity and mortality. </w:t>
      </w:r>
    </w:p>
    <w:p w14:paraId="2EEBDCF0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2987BFF3" w14:textId="01B939B5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AAAs are the third leading cause of sudden death in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males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over 60 in the U</w:t>
      </w:r>
      <w:r>
        <w:rPr>
          <w:color w:val="000000" w:themeColor="text1"/>
          <w:bdr w:val="none" w:sz="0" w:space="0" w:color="auto" w:frame="1"/>
          <w:shd w:val="clear" w:color="auto" w:fill="FFFFFF"/>
        </w:rPr>
        <w:t>nited States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.  The disease is generally asymptomatic.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 Smoking is the number one risk factor for both aneurysm growth and aneurysm rupture. 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Men who are smokers or who have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a history of tobacco use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are at particular</w:t>
      </w:r>
      <w:r>
        <w:rPr>
          <w:color w:val="000000" w:themeColor="text1"/>
          <w:bdr w:val="none" w:sz="0" w:space="0" w:color="auto" w:frame="1"/>
          <w:shd w:val="clear" w:color="auto" w:fill="FFFFFF"/>
        </w:rPr>
        <w:t>ly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high risk as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is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any patient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with a family history of AAA.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95% of aneurysms can be treated if detected prior to rupture. Early detection 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is vital and 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saves lives. If </w:t>
      </w:r>
      <w:proofErr w:type="gramStart"/>
      <w:r>
        <w:rPr>
          <w:color w:val="000000" w:themeColor="text1"/>
          <w:bdr w:val="none" w:sz="0" w:space="0" w:color="auto" w:frame="1"/>
          <w:shd w:val="clear" w:color="auto" w:fill="FFFFFF"/>
        </w:rPr>
        <w:t>an</w:t>
      </w:r>
      <w:proofErr w:type="gramEnd"/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AAA is suspected,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then a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n ultrasound is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the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optimal screening tool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and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is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both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inexpensive and noninvasive</w:t>
      </w:r>
      <w:r>
        <w:rPr>
          <w:color w:val="000000" w:themeColor="text1"/>
          <w:bdr w:val="none" w:sz="0" w:space="0" w:color="auto" w:frame="1"/>
          <w:shd w:val="clear" w:color="auto" w:fill="FFFFFF"/>
        </w:rPr>
        <w:t>.  This is almost always covered by insurance.</w:t>
      </w:r>
    </w:p>
    <w:p w14:paraId="57DBA22C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1FE9441C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This is why I am writing to you.  Please consider the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prevalence and risk factors for AAAs:</w:t>
      </w:r>
    </w:p>
    <w:p w14:paraId="52E69CA5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 </w:t>
      </w:r>
    </w:p>
    <w:p w14:paraId="2B6C7E3C" w14:textId="190DD08B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Male 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(current or former) smokers 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over 60 </w:t>
      </w:r>
      <w:r>
        <w:rPr>
          <w:color w:val="000000" w:themeColor="text1"/>
          <w:bdr w:val="none" w:sz="0" w:space="0" w:color="auto" w:frame="1"/>
          <w:shd w:val="clear" w:color="auto" w:fill="FFFFFF"/>
        </w:rPr>
        <w:t>years old</w:t>
      </w:r>
    </w:p>
    <w:p w14:paraId="741441CD" w14:textId="3FC1FD82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color w:val="000000" w:themeColor="text1"/>
          <w:bdr w:val="none" w:sz="0" w:space="0" w:color="auto" w:frame="1"/>
          <w:shd w:val="clear" w:color="auto" w:fill="FFFFFF"/>
        </w:rPr>
        <w:t>Any patient over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65 with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a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family history of AAA </w:t>
      </w:r>
    </w:p>
    <w:p w14:paraId="482D49D6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Previous heart bypass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 or coronary artery disease</w:t>
      </w:r>
    </w:p>
    <w:p w14:paraId="0C767408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  <w:shd w:val="clear" w:color="auto" w:fill="FFFFFF"/>
        </w:rPr>
        <w:t>Hypercholesterolemia</w:t>
      </w:r>
    </w:p>
    <w:p w14:paraId="374E0FDA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  <w:shd w:val="clear" w:color="auto" w:fill="FFFFFF"/>
        </w:rPr>
        <w:t>Hypertension</w:t>
      </w:r>
    </w:p>
    <w:p w14:paraId="48C2F9D5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Chronic obstructive pulmonary disease (COPD)</w:t>
      </w:r>
    </w:p>
    <w:p w14:paraId="7AF73FD6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 </w:t>
      </w:r>
    </w:p>
    <w:p w14:paraId="7A58DE50" w14:textId="648634CA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I have enclosed a flier that </w:t>
      </w: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helps 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>characterize th</w:t>
      </w:r>
      <w:r>
        <w:rPr>
          <w:color w:val="000000" w:themeColor="text1"/>
          <w:bdr w:val="none" w:sz="0" w:space="0" w:color="auto" w:frame="1"/>
          <w:shd w:val="clear" w:color="auto" w:fill="FFFFFF"/>
        </w:rPr>
        <w:t>is</w:t>
      </w:r>
      <w:r w:rsidRPr="002A1583">
        <w:rPr>
          <w:color w:val="000000" w:themeColor="text1"/>
          <w:bdr w:val="none" w:sz="0" w:space="0" w:color="auto" w:frame="1"/>
          <w:shd w:val="clear" w:color="auto" w:fill="FFFFFF"/>
        </w:rPr>
        <w:t xml:space="preserve"> disease. Please share this with your patients and staff.  I would welcome a phone call to discuss any patient concerns you have or if you would like me to send you more fliers.</w:t>
      </w:r>
    </w:p>
    <w:p w14:paraId="3E55A0B8" w14:textId="77777777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76037DD8" w14:textId="77777777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color w:val="000000" w:themeColor="text1"/>
          <w:bdr w:val="none" w:sz="0" w:space="0" w:color="auto" w:frame="1"/>
          <w:shd w:val="clear" w:color="auto" w:fill="FFFFFF"/>
        </w:rPr>
        <w:t>Respectfully,</w:t>
      </w:r>
    </w:p>
    <w:p w14:paraId="7EFFC0D9" w14:textId="77777777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34964EED" w14:textId="77777777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</w:p>
    <w:p w14:paraId="055EAAF3" w14:textId="77777777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color w:val="000000" w:themeColor="text1"/>
          <w:bdr w:val="none" w:sz="0" w:space="0" w:color="auto" w:frame="1"/>
          <w:shd w:val="clear" w:color="auto" w:fill="FFFFFF"/>
        </w:rPr>
        <w:t>Kevin Casey, MD, FACS</w:t>
      </w:r>
    </w:p>
    <w:p w14:paraId="1BD0DF62" w14:textId="3716616F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color w:val="000000" w:themeColor="text1"/>
          <w:bdr w:val="none" w:sz="0" w:space="0" w:color="auto" w:frame="1"/>
          <w:shd w:val="clear" w:color="auto" w:fill="FFFFFF"/>
        </w:rPr>
        <w:t xml:space="preserve">Santa Barbara Vascular Specialists </w:t>
      </w:r>
    </w:p>
    <w:p w14:paraId="70A4A6F4" w14:textId="0035F254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 w:rsidRPr="008E5B4D">
        <w:rPr>
          <w:color w:val="000000" w:themeColor="text1"/>
          <w:bdr w:val="none" w:sz="0" w:space="0" w:color="auto" w:frame="1"/>
          <w:shd w:val="clear" w:color="auto" w:fill="FFFFFF"/>
        </w:rPr>
        <w:t>kcasey@sbvascularspecialists.com</w:t>
      </w:r>
    </w:p>
    <w:p w14:paraId="008C9D2A" w14:textId="352EACFA" w:rsidR="008E5B4D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  <w:shd w:val="clear" w:color="auto" w:fill="FFFFFF"/>
        </w:rPr>
      </w:pPr>
      <w:r>
        <w:rPr>
          <w:color w:val="000000" w:themeColor="text1"/>
          <w:bdr w:val="none" w:sz="0" w:space="0" w:color="auto" w:frame="1"/>
          <w:shd w:val="clear" w:color="auto" w:fill="FFFFFF"/>
        </w:rPr>
        <w:t>619.208.5531 (cell)</w:t>
      </w:r>
    </w:p>
    <w:p w14:paraId="3AE3DC8C" w14:textId="77777777" w:rsidR="008E5B4D" w:rsidRPr="002A1583" w:rsidRDefault="008E5B4D" w:rsidP="008E5B4D">
      <w:pPr>
        <w:pStyle w:val="x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</w:p>
    <w:p w14:paraId="27428C75" w14:textId="77777777" w:rsidR="000C3A23" w:rsidRDefault="002370CB"/>
    <w:sectPr w:rsidR="000C3A23" w:rsidSect="00C214F2">
      <w:headerReference w:type="default" r:id="rId6"/>
      <w:footerReference w:type="default" r:id="rId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2B65E" w14:textId="77777777" w:rsidR="002370CB" w:rsidRDefault="002370CB" w:rsidP="001061A7">
      <w:r>
        <w:separator/>
      </w:r>
    </w:p>
  </w:endnote>
  <w:endnote w:type="continuationSeparator" w:id="0">
    <w:p w14:paraId="4A4EAA70" w14:textId="77777777" w:rsidR="002370CB" w:rsidRDefault="002370CB" w:rsidP="0010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73A8" w14:textId="726B9D10" w:rsidR="001061A7" w:rsidRPr="00BF74B8" w:rsidRDefault="001061A7" w:rsidP="00C214F2">
    <w:pPr>
      <w:pStyle w:val="Footer"/>
      <w:spacing w:line="360" w:lineRule="auto"/>
      <w:jc w:val="center"/>
      <w:rPr>
        <w:rFonts w:ascii="Arial" w:hAnsi="Arial" w:cs="Arial"/>
        <w:b/>
        <w:bCs/>
        <w:color w:val="25628F"/>
        <w:sz w:val="16"/>
        <w:szCs w:val="16"/>
      </w:rPr>
    </w:pPr>
    <w:r w:rsidRPr="00BF74B8">
      <w:rPr>
        <w:rFonts w:ascii="Arial" w:hAnsi="Arial" w:cs="Arial"/>
        <w:b/>
        <w:bCs/>
        <w:color w:val="25628F"/>
        <w:sz w:val="16"/>
        <w:szCs w:val="16"/>
      </w:rPr>
      <w:t>SANTA BARBARA VASCULAR SPECIALISTS</w:t>
    </w:r>
  </w:p>
  <w:p w14:paraId="29E59342" w14:textId="7AFCDF3F" w:rsidR="00C214F2" w:rsidRPr="00C214F2" w:rsidRDefault="00B25A53" w:rsidP="00C214F2">
    <w:pPr>
      <w:pStyle w:val="Footer"/>
      <w:spacing w:line="360" w:lineRule="auto"/>
      <w:jc w:val="center"/>
      <w:rPr>
        <w:rFonts w:ascii="Arial" w:hAnsi="Arial" w:cs="Arial"/>
        <w:color w:val="25628F"/>
        <w:sz w:val="16"/>
        <w:szCs w:val="16"/>
      </w:rPr>
    </w:pPr>
    <w:r>
      <w:rPr>
        <w:rFonts w:ascii="Arial" w:hAnsi="Arial" w:cs="Arial"/>
        <w:color w:val="25628F"/>
        <w:sz w:val="16"/>
        <w:szCs w:val="16"/>
      </w:rPr>
      <w:t xml:space="preserve">1919 State St, Suite </w:t>
    </w:r>
    <w:proofErr w:type="gramStart"/>
    <w:r>
      <w:rPr>
        <w:rFonts w:ascii="Arial" w:hAnsi="Arial" w:cs="Arial"/>
        <w:color w:val="25628F"/>
        <w:sz w:val="16"/>
        <w:szCs w:val="16"/>
      </w:rPr>
      <w:t>204</w:t>
    </w:r>
    <w:r w:rsidR="00C214F2" w:rsidRPr="001061A7">
      <w:rPr>
        <w:rFonts w:ascii="Arial" w:hAnsi="Arial" w:cs="Arial"/>
        <w:color w:val="25628F"/>
        <w:sz w:val="16"/>
        <w:szCs w:val="16"/>
      </w:rPr>
      <w:t xml:space="preserve"> </w:t>
    </w:r>
    <w:r w:rsidR="00C214F2" w:rsidRPr="00C214F2">
      <w:rPr>
        <w:rFonts w:ascii="Arial" w:hAnsi="Arial" w:cs="Arial"/>
        <w:color w:val="F4526A"/>
        <w:sz w:val="16"/>
        <w:szCs w:val="16"/>
      </w:rPr>
      <w:t xml:space="preserve"> |</w:t>
    </w:r>
    <w:proofErr w:type="gramEnd"/>
    <w:r w:rsidR="00C214F2" w:rsidRPr="00C214F2">
      <w:rPr>
        <w:rFonts w:ascii="Arial" w:hAnsi="Arial" w:cs="Arial"/>
        <w:color w:val="F4526A"/>
        <w:sz w:val="16"/>
        <w:szCs w:val="16"/>
      </w:rPr>
      <w:t xml:space="preserve">  </w:t>
    </w:r>
    <w:r w:rsidR="00C214F2" w:rsidRPr="001061A7">
      <w:rPr>
        <w:rFonts w:ascii="Arial" w:hAnsi="Arial" w:cs="Arial"/>
        <w:color w:val="25628F"/>
        <w:sz w:val="16"/>
        <w:szCs w:val="16"/>
      </w:rPr>
      <w:t>Santa Barbara, CA 9310</w:t>
    </w:r>
    <w:r w:rsidR="00433880">
      <w:rPr>
        <w:rFonts w:ascii="Arial" w:hAnsi="Arial" w:cs="Arial"/>
        <w:color w:val="25628F"/>
        <w:sz w:val="16"/>
        <w:szCs w:val="16"/>
      </w:rPr>
      <w:t>1</w:t>
    </w:r>
    <w:r w:rsidR="00C214F2" w:rsidRPr="001061A7">
      <w:rPr>
        <w:rFonts w:ascii="Arial" w:hAnsi="Arial" w:cs="Arial"/>
        <w:color w:val="25628F"/>
        <w:sz w:val="16"/>
        <w:szCs w:val="16"/>
      </w:rPr>
      <w:t xml:space="preserve"> </w:t>
    </w:r>
    <w:r w:rsidR="00C214F2" w:rsidRPr="00C214F2">
      <w:rPr>
        <w:rFonts w:ascii="Arial" w:hAnsi="Arial" w:cs="Arial"/>
        <w:color w:val="F4526A"/>
        <w:sz w:val="16"/>
        <w:szCs w:val="16"/>
      </w:rPr>
      <w:t xml:space="preserve"> | </w:t>
    </w:r>
    <w:r w:rsidR="001C5A79">
      <w:rPr>
        <w:rFonts w:ascii="Arial" w:hAnsi="Arial" w:cs="Arial"/>
        <w:color w:val="F4526A"/>
        <w:sz w:val="16"/>
        <w:szCs w:val="16"/>
      </w:rPr>
      <w:t xml:space="preserve"> </w:t>
    </w:r>
    <w:r w:rsidR="00C214F2" w:rsidRPr="001061A7">
      <w:rPr>
        <w:rFonts w:ascii="Arial" w:hAnsi="Arial" w:cs="Arial"/>
        <w:color w:val="25628F"/>
        <w:sz w:val="16"/>
        <w:szCs w:val="16"/>
      </w:rPr>
      <w:t>M  805.</w:t>
    </w:r>
    <w:r>
      <w:rPr>
        <w:rFonts w:ascii="Arial" w:hAnsi="Arial" w:cs="Arial"/>
        <w:color w:val="25628F"/>
        <w:sz w:val="16"/>
        <w:szCs w:val="16"/>
      </w:rPr>
      <w:t>456.8890</w:t>
    </w:r>
    <w:r w:rsidR="00C214F2" w:rsidRPr="001061A7">
      <w:rPr>
        <w:rFonts w:ascii="Arial" w:hAnsi="Arial" w:cs="Arial"/>
        <w:color w:val="25628F"/>
        <w:sz w:val="16"/>
        <w:szCs w:val="16"/>
      </w:rPr>
      <w:t xml:space="preserve">  </w:t>
    </w:r>
    <w:r w:rsidR="00C214F2" w:rsidRPr="00C214F2">
      <w:rPr>
        <w:rFonts w:ascii="Arial" w:hAnsi="Arial" w:cs="Arial"/>
        <w:color w:val="F4526A"/>
        <w:sz w:val="16"/>
        <w:szCs w:val="16"/>
      </w:rPr>
      <w:t xml:space="preserve">| </w:t>
    </w:r>
    <w:r w:rsidR="00C214F2" w:rsidRPr="001061A7">
      <w:rPr>
        <w:rFonts w:ascii="Arial" w:hAnsi="Arial" w:cs="Arial"/>
        <w:color w:val="25628F"/>
        <w:sz w:val="16"/>
        <w:szCs w:val="16"/>
      </w:rPr>
      <w:t xml:space="preserve"> F 805.</w:t>
    </w:r>
    <w:r>
      <w:rPr>
        <w:rFonts w:ascii="Arial" w:hAnsi="Arial" w:cs="Arial"/>
        <w:color w:val="25628F"/>
        <w:sz w:val="16"/>
        <w:szCs w:val="16"/>
      </w:rPr>
      <w:t>456.8894</w:t>
    </w:r>
  </w:p>
  <w:p w14:paraId="3246A1E7" w14:textId="5026B20C" w:rsidR="001061A7" w:rsidRPr="001061A7" w:rsidRDefault="00C214F2" w:rsidP="00C214F2">
    <w:pPr>
      <w:pStyle w:val="Footer"/>
      <w:spacing w:line="360" w:lineRule="auto"/>
      <w:jc w:val="center"/>
      <w:rPr>
        <w:rFonts w:ascii="Arial" w:hAnsi="Arial" w:cs="Arial"/>
        <w:color w:val="25628F"/>
        <w:sz w:val="16"/>
        <w:szCs w:val="16"/>
      </w:rPr>
    </w:pPr>
    <w:r w:rsidRPr="001061A7">
      <w:rPr>
        <w:rFonts w:ascii="Arial" w:hAnsi="Arial" w:cs="Arial"/>
        <w:b/>
        <w:bCs/>
        <w:noProof/>
        <w:color w:val="25628F"/>
        <w:sz w:val="16"/>
        <w:szCs w:val="16"/>
      </w:rPr>
      <w:drawing>
        <wp:anchor distT="0" distB="0" distL="114300" distR="114300" simplePos="0" relativeHeight="251662336" behindDoc="1" locked="0" layoutInCell="1" allowOverlap="1" wp14:anchorId="5D115379" wp14:editId="47BC15CE">
          <wp:simplePos x="0" y="0"/>
          <wp:positionH relativeFrom="margin">
            <wp:align>center</wp:align>
          </wp:positionH>
          <wp:positionV relativeFrom="paragraph">
            <wp:posOffset>211878</wp:posOffset>
          </wp:positionV>
          <wp:extent cx="7604760" cy="311785"/>
          <wp:effectExtent l="0" t="0" r="254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BVS-Letterhead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" t="18913" r="-67" b="11348"/>
                  <a:stretch/>
                </pic:blipFill>
                <pic:spPr bwMode="auto">
                  <a:xfrm>
                    <a:off x="0" y="0"/>
                    <a:ext cx="760476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1061A7" w:rsidRPr="001061A7">
        <w:rPr>
          <w:rStyle w:val="Hyperlink"/>
          <w:rFonts w:ascii="Arial" w:hAnsi="Arial" w:cs="Arial"/>
          <w:color w:val="25628F"/>
          <w:sz w:val="16"/>
          <w:szCs w:val="16"/>
        </w:rPr>
        <w:t>www.sbvascularspecialists.com</w:t>
      </w:r>
    </w:hyperlink>
    <w:r w:rsidR="001061A7" w:rsidRPr="001061A7">
      <w:rPr>
        <w:rFonts w:ascii="Arial" w:hAnsi="Arial" w:cs="Arial"/>
        <w:color w:val="25628F"/>
        <w:sz w:val="16"/>
        <w:szCs w:val="16"/>
      </w:rPr>
      <w:t xml:space="preserve"> </w:t>
    </w:r>
    <w:r w:rsidR="001061A7" w:rsidRPr="00C214F2">
      <w:rPr>
        <w:rFonts w:ascii="Arial" w:hAnsi="Arial" w:cs="Arial"/>
        <w:color w:val="F4526A"/>
        <w:sz w:val="16"/>
        <w:szCs w:val="16"/>
      </w:rPr>
      <w:t xml:space="preserve"> |</w:t>
    </w:r>
    <w:r w:rsidR="001061A7" w:rsidRPr="001061A7">
      <w:rPr>
        <w:rFonts w:ascii="Arial" w:hAnsi="Arial" w:cs="Arial"/>
        <w:color w:val="25628F"/>
        <w:sz w:val="16"/>
        <w:szCs w:val="16"/>
      </w:rPr>
      <w:t xml:space="preserve">  </w:t>
    </w:r>
    <w:hyperlink r:id="rId3" w:history="1">
      <w:r w:rsidR="001061A7" w:rsidRPr="001061A7">
        <w:rPr>
          <w:rStyle w:val="Hyperlink"/>
          <w:rFonts w:ascii="Arial" w:hAnsi="Arial" w:cs="Arial"/>
          <w:color w:val="25628F"/>
          <w:sz w:val="16"/>
          <w:szCs w:val="16"/>
        </w:rPr>
        <w:t>info@vascularspecialists.com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E1C54" w14:textId="77777777" w:rsidR="002370CB" w:rsidRDefault="002370CB" w:rsidP="001061A7">
      <w:r>
        <w:separator/>
      </w:r>
    </w:p>
  </w:footnote>
  <w:footnote w:type="continuationSeparator" w:id="0">
    <w:p w14:paraId="69AC0816" w14:textId="77777777" w:rsidR="002370CB" w:rsidRDefault="002370CB" w:rsidP="0010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9D5B" w14:textId="6A21C458" w:rsidR="001061A7" w:rsidRDefault="00C214F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765F14" wp14:editId="199B35CC">
          <wp:simplePos x="0" y="0"/>
          <wp:positionH relativeFrom="margin">
            <wp:posOffset>-827405</wp:posOffset>
          </wp:positionH>
          <wp:positionV relativeFrom="paragraph">
            <wp:posOffset>-355600</wp:posOffset>
          </wp:positionV>
          <wp:extent cx="7598664" cy="78259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VS-Letterhead-Header-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78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A7"/>
    <w:rsid w:val="001061A7"/>
    <w:rsid w:val="001C5A79"/>
    <w:rsid w:val="001F5DF3"/>
    <w:rsid w:val="002370CB"/>
    <w:rsid w:val="002819C2"/>
    <w:rsid w:val="003C3E8A"/>
    <w:rsid w:val="0042158F"/>
    <w:rsid w:val="00433880"/>
    <w:rsid w:val="00567277"/>
    <w:rsid w:val="005A1A14"/>
    <w:rsid w:val="006724D6"/>
    <w:rsid w:val="00672A54"/>
    <w:rsid w:val="007534B6"/>
    <w:rsid w:val="008C1091"/>
    <w:rsid w:val="008E5B4D"/>
    <w:rsid w:val="00B25A53"/>
    <w:rsid w:val="00BF74B8"/>
    <w:rsid w:val="00C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DD653"/>
  <w15:chartTrackingRefBased/>
  <w15:docId w15:val="{0C6370F1-00A0-E849-AE5F-B7D49EE7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1A7"/>
  </w:style>
  <w:style w:type="paragraph" w:styleId="Footer">
    <w:name w:val="footer"/>
    <w:basedOn w:val="Normal"/>
    <w:link w:val="FooterChar"/>
    <w:uiPriority w:val="99"/>
    <w:unhideWhenUsed/>
    <w:rsid w:val="00106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1A7"/>
  </w:style>
  <w:style w:type="character" w:styleId="Hyperlink">
    <w:name w:val="Hyperlink"/>
    <w:basedOn w:val="DefaultParagraphFont"/>
    <w:uiPriority w:val="99"/>
    <w:unhideWhenUsed/>
    <w:rsid w:val="00106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1A7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E5B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ascularspecialists.com" TargetMode="External"/><Relationship Id="rId2" Type="http://schemas.openxmlformats.org/officeDocument/2006/relationships/hyperlink" Target="http://www.sbvascularspecialist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1488</Characters>
  <Application>Microsoft Office Word</Application>
  <DocSecurity>0</DocSecurity>
  <Lines>29</Lines>
  <Paragraphs>9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Chabeli Espiritu</dc:creator>
  <cp:keywords/>
  <dc:description/>
  <cp:lastModifiedBy>Kevin Casey</cp:lastModifiedBy>
  <cp:revision>2</cp:revision>
  <dcterms:created xsi:type="dcterms:W3CDTF">2020-11-09T18:45:00Z</dcterms:created>
  <dcterms:modified xsi:type="dcterms:W3CDTF">2020-11-09T18:45:00Z</dcterms:modified>
</cp:coreProperties>
</file>